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FF0F7" w14:textId="77777777" w:rsidR="00EB6DA6" w:rsidRPr="005C424A" w:rsidRDefault="00EB6DA6">
      <w:pPr>
        <w:spacing w:line="240" w:lineRule="auto"/>
        <w:rPr>
          <w:rFonts w:ascii="Sennheiser Office" w:eastAsia="Sennheiser Office" w:hAnsi="Sennheiser Office" w:cs="Sennheiser Office"/>
          <w:b/>
          <w:bCs/>
          <w:color w:val="0094D5"/>
          <w:sz w:val="24"/>
          <w:szCs w:val="24"/>
          <w:lang w:val="nl-NL"/>
        </w:rPr>
      </w:pPr>
      <w:r w:rsidRPr="005C424A">
        <w:rPr>
          <w:rFonts w:ascii="Sennheiser Office" w:eastAsia="Sennheiser Office" w:hAnsi="Sennheiser Office" w:cs="Sennheiser Office"/>
          <w:b/>
          <w:bCs/>
          <w:color w:val="0094D5"/>
          <w:sz w:val="24"/>
          <w:szCs w:val="24"/>
          <w:lang w:val="nl-NL"/>
        </w:rPr>
        <w:t xml:space="preserve">Verwen jezelf met de Black Friday aanbiedingen van </w:t>
      </w:r>
      <w:proofErr w:type="spellStart"/>
      <w:r w:rsidRPr="005C424A">
        <w:rPr>
          <w:rFonts w:ascii="Sennheiser Office" w:eastAsia="Sennheiser Office" w:hAnsi="Sennheiser Office" w:cs="Sennheiser Office"/>
          <w:b/>
          <w:bCs/>
          <w:color w:val="0094D5"/>
          <w:sz w:val="24"/>
          <w:szCs w:val="24"/>
          <w:lang w:val="nl-NL"/>
        </w:rPr>
        <w:t>Sennheiser</w:t>
      </w:r>
      <w:proofErr w:type="spellEnd"/>
      <w:r w:rsidRPr="005C424A">
        <w:rPr>
          <w:rFonts w:ascii="Sennheiser Office" w:eastAsia="Sennheiser Office" w:hAnsi="Sennheiser Office" w:cs="Sennheiser Office"/>
          <w:b/>
          <w:bCs/>
          <w:color w:val="0094D5"/>
          <w:sz w:val="24"/>
          <w:szCs w:val="24"/>
          <w:lang w:val="nl-NL"/>
        </w:rPr>
        <w:t xml:space="preserve"> </w:t>
      </w:r>
    </w:p>
    <w:p w14:paraId="25CEC263" w14:textId="77777777" w:rsidR="00EB6DA6" w:rsidRPr="005C424A" w:rsidRDefault="00EB6DA6">
      <w:pPr>
        <w:spacing w:line="240" w:lineRule="auto"/>
        <w:rPr>
          <w:rFonts w:ascii="Sennheiser Office" w:eastAsia="Sennheiser Office" w:hAnsi="Sennheiser Office" w:cs="Sennheiser Office"/>
          <w:b/>
          <w:bCs/>
          <w:color w:val="333333"/>
          <w:sz w:val="24"/>
          <w:szCs w:val="24"/>
          <w:lang w:val="nl-NL"/>
        </w:rPr>
      </w:pPr>
      <w:r w:rsidRPr="005C424A">
        <w:rPr>
          <w:rFonts w:ascii="Sennheiser Office" w:eastAsia="Sennheiser Office" w:hAnsi="Sennheiser Office" w:cs="Sennheiser Office"/>
          <w:b/>
          <w:bCs/>
          <w:color w:val="333333"/>
          <w:sz w:val="24"/>
          <w:szCs w:val="24"/>
          <w:lang w:val="nl-NL"/>
        </w:rPr>
        <w:t>Van jou voor jou – trakteer jezelf op audio van topkwaliteit</w:t>
      </w:r>
    </w:p>
    <w:p w14:paraId="10433D86" w14:textId="474B10C2" w:rsidR="000C1537" w:rsidRPr="00EB6DA6" w:rsidRDefault="00000000">
      <w:pPr>
        <w:spacing w:line="240" w:lineRule="auto"/>
        <w:rPr>
          <w:sz w:val="22"/>
          <w:szCs w:val="22"/>
          <w:lang w:val="nl-NL"/>
        </w:rPr>
      </w:pPr>
      <w:r w:rsidRPr="00EB6DA6">
        <w:rPr>
          <w:rFonts w:ascii="Sennheiser Office" w:eastAsia="Sennheiser Office" w:hAnsi="Sennheiser Office" w:cs="Sennheiser Office"/>
          <w:sz w:val="22"/>
          <w:szCs w:val="22"/>
          <w:lang w:val="nl-NL"/>
        </w:rPr>
        <w:t> </w:t>
      </w:r>
    </w:p>
    <w:p w14:paraId="3F1501FD" w14:textId="07E8A74A" w:rsidR="000C1537" w:rsidRPr="00EB6DA6" w:rsidRDefault="00EB6DA6">
      <w:pPr>
        <w:spacing w:line="240" w:lineRule="auto"/>
        <w:rPr>
          <w:rFonts w:ascii="Sennheiser Office" w:eastAsia="Sennheiser Office" w:hAnsi="Sennheiser Office" w:cs="Sennheiser Office"/>
          <w:b/>
          <w:bCs/>
          <w:sz w:val="22"/>
          <w:szCs w:val="22"/>
          <w:lang w:val="nl-NL"/>
        </w:rPr>
      </w:pPr>
      <w:r w:rsidRPr="00EB6DA6">
        <w:rPr>
          <w:rFonts w:ascii="Sennheiser Office" w:eastAsia="Sennheiser Office" w:hAnsi="Sennheiser Office" w:cs="Sennheiser Office"/>
          <w:b/>
          <w:bCs/>
          <w:i/>
          <w:iCs/>
          <w:sz w:val="22"/>
          <w:szCs w:val="22"/>
          <w:lang w:val="nl-NL"/>
        </w:rPr>
        <w:t xml:space="preserve">Amsterdam, 18 november 2024 – Deze Black Friday verwen je jezelf met geweldige deals op een reeks aan </w:t>
      </w:r>
      <w:proofErr w:type="spellStart"/>
      <w:r w:rsidRPr="00EB6DA6">
        <w:rPr>
          <w:rFonts w:ascii="Sennheiser Office" w:eastAsia="Sennheiser Office" w:hAnsi="Sennheiser Office" w:cs="Sennheiser Office"/>
          <w:b/>
          <w:bCs/>
          <w:i/>
          <w:iCs/>
          <w:sz w:val="22"/>
          <w:szCs w:val="22"/>
          <w:lang w:val="nl-NL"/>
        </w:rPr>
        <w:t>Sennheiser</w:t>
      </w:r>
      <w:proofErr w:type="spellEnd"/>
      <w:r w:rsidRPr="00EB6DA6">
        <w:rPr>
          <w:rFonts w:ascii="Sennheiser Office" w:eastAsia="Sennheiser Office" w:hAnsi="Sennheiser Office" w:cs="Sennheiser Office"/>
          <w:b/>
          <w:bCs/>
          <w:i/>
          <w:iCs/>
          <w:sz w:val="22"/>
          <w:szCs w:val="22"/>
          <w:lang w:val="nl-NL"/>
        </w:rPr>
        <w:t xml:space="preserve"> consumenten-audioproducten. Van over-</w:t>
      </w:r>
      <w:proofErr w:type="spellStart"/>
      <w:r w:rsidRPr="00EB6DA6">
        <w:rPr>
          <w:rFonts w:ascii="Sennheiser Office" w:eastAsia="Sennheiser Office" w:hAnsi="Sennheiser Office" w:cs="Sennheiser Office"/>
          <w:b/>
          <w:bCs/>
          <w:i/>
          <w:iCs/>
          <w:sz w:val="22"/>
          <w:szCs w:val="22"/>
          <w:lang w:val="nl-NL"/>
        </w:rPr>
        <w:t>ear</w:t>
      </w:r>
      <w:proofErr w:type="spellEnd"/>
      <w:r w:rsidRPr="00EB6DA6">
        <w:rPr>
          <w:rFonts w:ascii="Sennheiser Office" w:eastAsia="Sennheiser Office" w:hAnsi="Sennheiser Office" w:cs="Sennheiser Office"/>
          <w:b/>
          <w:bCs/>
          <w:i/>
          <w:iCs/>
          <w:sz w:val="22"/>
          <w:szCs w:val="22"/>
          <w:lang w:val="nl-NL"/>
        </w:rPr>
        <w:t xml:space="preserve"> koptelefoons tot draadloze oordopjes en soundbars, trakteer jezelf op het cadeau van geweldig geluid. De aanbiedingen zijn beschikbaar op </w:t>
      </w:r>
      <w:hyperlink r:id="rId6" w:tgtFrame="_blank" w:history="1">
        <w:r w:rsidRPr="00EB6DA6">
          <w:rPr>
            <w:rStyle w:val="Hyperlink"/>
            <w:rFonts w:ascii="Sennheiser Office" w:eastAsia="Sennheiser Office" w:hAnsi="Sennheiser Office" w:cs="Sennheiser Office"/>
            <w:b/>
            <w:bCs/>
            <w:i/>
            <w:iCs/>
            <w:sz w:val="22"/>
            <w:szCs w:val="22"/>
            <w:lang w:val="nl-NL"/>
          </w:rPr>
          <w:t>sennheiser-hearing.com</w:t>
        </w:r>
      </w:hyperlink>
      <w:r w:rsidRPr="00EB6DA6">
        <w:rPr>
          <w:rFonts w:ascii="Sennheiser Office" w:eastAsia="Sennheiser Office" w:hAnsi="Sennheiser Office" w:cs="Sennheiser Office"/>
          <w:b/>
          <w:bCs/>
          <w:i/>
          <w:iCs/>
          <w:sz w:val="22"/>
          <w:szCs w:val="22"/>
          <w:lang w:val="nl-NL"/>
        </w:rPr>
        <w:t xml:space="preserve"> van 18 november tot en met 2 december.</w:t>
      </w:r>
    </w:p>
    <w:p w14:paraId="23FA1F67" w14:textId="77777777" w:rsidR="000C1537" w:rsidRPr="00EB6DA6" w:rsidRDefault="000C1537">
      <w:pPr>
        <w:spacing w:line="240" w:lineRule="auto"/>
        <w:rPr>
          <w:rFonts w:ascii="Sennheiser Office" w:eastAsia="Sennheiser Office" w:hAnsi="Sennheiser Office" w:cs="Sennheiser Office"/>
          <w:b/>
          <w:bCs/>
          <w:sz w:val="22"/>
          <w:szCs w:val="22"/>
          <w:lang w:val="nl-NL"/>
        </w:rPr>
      </w:pPr>
    </w:p>
    <w:p w14:paraId="4D9379C0" w14:textId="77777777" w:rsidR="000C1537" w:rsidRDefault="00000000">
      <w:pPr>
        <w:spacing w:line="240" w:lineRule="auto"/>
        <w:rPr>
          <w:sz w:val="22"/>
          <w:szCs w:val="22"/>
        </w:rPr>
      </w:pPr>
      <w:r>
        <w:rPr>
          <w:noProof/>
          <w:sz w:val="22"/>
          <w:szCs w:val="22"/>
        </w:rPr>
        <w:drawing>
          <wp:inline distT="0" distB="0" distL="0" distR="0">
            <wp:extent cx="5305425" cy="3981450"/>
            <wp:effectExtent l="0" t="0" r="0" b="0"/>
            <wp:docPr id="100007" name="Picture 100007" descr="A person wearing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7"/>
                    <a:stretch>
                      <a:fillRect/>
                    </a:stretch>
                  </pic:blipFill>
                  <pic:spPr>
                    <a:xfrm>
                      <a:off x="0" y="0"/>
                      <a:ext cx="5305425" cy="3981450"/>
                    </a:xfrm>
                    <a:prstGeom prst="rect">
                      <a:avLst/>
                    </a:prstGeom>
                  </pic:spPr>
                </pic:pic>
              </a:graphicData>
            </a:graphic>
          </wp:inline>
        </w:drawing>
      </w:r>
    </w:p>
    <w:p w14:paraId="2DB29198" w14:textId="77777777" w:rsidR="000C1537" w:rsidRDefault="000C1537">
      <w:pPr>
        <w:spacing w:line="240" w:lineRule="auto"/>
        <w:rPr>
          <w:rFonts w:ascii="Sennheiser Office" w:eastAsia="Sennheiser Office" w:hAnsi="Sennheiser Office" w:cs="Sennheiser Office"/>
          <w:b/>
          <w:bCs/>
          <w:sz w:val="22"/>
          <w:szCs w:val="22"/>
        </w:rPr>
      </w:pPr>
    </w:p>
    <w:p w14:paraId="7A392130" w14:textId="77777777" w:rsidR="00EB6DA6" w:rsidRDefault="00EB6DA6">
      <w:pPr>
        <w:spacing w:line="240" w:lineRule="auto"/>
        <w:rPr>
          <w:rFonts w:ascii="Sennheiser Office" w:eastAsia="Sennheiser Office" w:hAnsi="Sennheiser Office" w:cs="Sennheiser Office"/>
          <w:b/>
          <w:bCs/>
          <w:sz w:val="22"/>
          <w:szCs w:val="22"/>
          <w:lang w:val="nl-NL"/>
        </w:rPr>
      </w:pPr>
      <w:r w:rsidRPr="00EB6DA6">
        <w:rPr>
          <w:rFonts w:ascii="Sennheiser Office" w:eastAsia="Sennheiser Office" w:hAnsi="Sennheiser Office" w:cs="Sennheiser Office"/>
          <w:b/>
          <w:bCs/>
          <w:sz w:val="22"/>
          <w:szCs w:val="22"/>
          <w:lang w:val="nl-NL"/>
        </w:rPr>
        <w:t xml:space="preserve">Ervaar tot 60 uur kippenvel </w:t>
      </w:r>
    </w:p>
    <w:p w14:paraId="492317B4" w14:textId="0BA77BF1" w:rsidR="00EB6DA6" w:rsidRPr="00EB6DA6" w:rsidRDefault="00EB6DA6">
      <w:pPr>
        <w:spacing w:line="240" w:lineRule="auto"/>
        <w:rPr>
          <w:rFonts w:ascii="Sennheiser Office" w:eastAsia="Sennheiser Office" w:hAnsi="Sennheiser Office" w:cs="Sennheiser Office"/>
          <w:sz w:val="22"/>
          <w:szCs w:val="22"/>
        </w:rPr>
      </w:pPr>
      <w:r w:rsidRPr="00EB6DA6">
        <w:rPr>
          <w:rFonts w:ascii="Sennheiser Office" w:eastAsia="Sennheiser Office" w:hAnsi="Sennheiser Office" w:cs="Sennheiser Office"/>
          <w:i/>
          <w:iCs/>
          <w:sz w:val="22"/>
          <w:szCs w:val="22"/>
          <w:lang w:val="nl-NL"/>
        </w:rPr>
        <w:t>MOMENTUM 4 Wireless: nu €229, was €370 (38% korting)</w:t>
      </w:r>
      <w:r w:rsidRPr="00EB6DA6">
        <w:rPr>
          <w:rFonts w:ascii="Sennheiser Office" w:eastAsia="Sennheiser Office" w:hAnsi="Sennheiser Office" w:cs="Sennheiser Office"/>
          <w:sz w:val="22"/>
          <w:szCs w:val="22"/>
          <w:lang w:val="nl-NL"/>
        </w:rPr>
        <w:t xml:space="preserve"> </w:t>
      </w:r>
      <w:r w:rsidRPr="00EB6DA6">
        <w:rPr>
          <w:rFonts w:ascii="Sennheiser Office" w:eastAsia="Sennheiser Office" w:hAnsi="Sennheiser Office" w:cs="Sennheiser Office"/>
          <w:sz w:val="22"/>
          <w:szCs w:val="22"/>
          <w:lang w:val="nl-NL"/>
        </w:rPr>
        <w:br/>
      </w:r>
      <w:r w:rsidRPr="00EB6DA6">
        <w:rPr>
          <w:rFonts w:ascii="Sennheiser Office" w:eastAsia="Sennheiser Office" w:hAnsi="Sennheiser Office" w:cs="Sennheiser Office"/>
          <w:sz w:val="22"/>
          <w:szCs w:val="22"/>
          <w:lang w:val="nl-NL"/>
        </w:rPr>
        <w:t>Ontdek adembenemend geluid en blijf volledig ondergedompeld met Adaptieve Ruisonderdrukking. Geniet van een verbluffende batterijduur van 60 uur - lang genoeg voor dagen van ononderbroken luisteren. Het comfortabele ontwerp maakt deze koptelefoon geschikt voor elke gelegenheid, met kleurvarianten zoals zwart, grafiet en wit. </w:t>
      </w:r>
      <w:hyperlink r:id="rId8" w:tgtFrame="_blank" w:history="1">
        <w:proofErr w:type="spellStart"/>
        <w:r w:rsidRPr="00EB6DA6">
          <w:rPr>
            <w:rStyle w:val="Hyperlink"/>
            <w:rFonts w:ascii="Sennheiser Office" w:eastAsia="Sennheiser Office" w:hAnsi="Sennheiser Office" w:cs="Sennheiser Office"/>
            <w:sz w:val="22"/>
            <w:szCs w:val="22"/>
          </w:rPr>
          <w:t>Bekijk</w:t>
        </w:r>
        <w:proofErr w:type="spellEnd"/>
        <w:r w:rsidRPr="00EB6DA6">
          <w:rPr>
            <w:rStyle w:val="Hyperlink"/>
            <w:rFonts w:ascii="Sennheiser Office" w:eastAsia="Sennheiser Office" w:hAnsi="Sennheiser Office" w:cs="Sennheiser Office"/>
            <w:sz w:val="22"/>
            <w:szCs w:val="22"/>
          </w:rPr>
          <w:t xml:space="preserve"> product</w:t>
        </w:r>
      </w:hyperlink>
    </w:p>
    <w:p w14:paraId="063334D1" w14:textId="77777777" w:rsidR="000C1537" w:rsidRDefault="00000000">
      <w:pPr>
        <w:spacing w:line="240" w:lineRule="auto"/>
        <w:rPr>
          <w:sz w:val="22"/>
          <w:szCs w:val="22"/>
        </w:rPr>
      </w:pPr>
      <w:r>
        <w:rPr>
          <w:noProof/>
          <w:sz w:val="22"/>
          <w:szCs w:val="22"/>
        </w:rPr>
        <w:lastRenderedPageBreak/>
        <w:drawing>
          <wp:inline distT="0" distB="0" distL="0" distR="0">
            <wp:extent cx="5495925" cy="3952875"/>
            <wp:effectExtent l="0" t="0" r="0" b="0"/>
            <wp:docPr id="100009" name="Picture 100009" descr="A person with braids wearing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5495925" cy="3952875"/>
                    </a:xfrm>
                    <a:prstGeom prst="rect">
                      <a:avLst/>
                    </a:prstGeom>
                  </pic:spPr>
                </pic:pic>
              </a:graphicData>
            </a:graphic>
          </wp:inline>
        </w:drawing>
      </w:r>
    </w:p>
    <w:p w14:paraId="757DF1DE" w14:textId="77777777" w:rsidR="000C1537" w:rsidRDefault="000C1537">
      <w:pPr>
        <w:spacing w:line="240" w:lineRule="auto"/>
        <w:rPr>
          <w:rFonts w:ascii="Sennheiser Office" w:eastAsia="Sennheiser Office" w:hAnsi="Sennheiser Office" w:cs="Sennheiser Office"/>
          <w:b/>
          <w:bCs/>
          <w:sz w:val="22"/>
          <w:szCs w:val="22"/>
        </w:rPr>
      </w:pPr>
    </w:p>
    <w:p w14:paraId="2180173C" w14:textId="77777777" w:rsidR="00EB6DA6" w:rsidRDefault="00EB6DA6">
      <w:pPr>
        <w:rPr>
          <w:rFonts w:ascii="Sennheiser Office" w:eastAsia="Sennheiser Office" w:hAnsi="Sennheiser Office" w:cs="Sennheiser Office"/>
          <w:b/>
          <w:bCs/>
          <w:sz w:val="22"/>
          <w:szCs w:val="22"/>
          <w:lang w:val="nl-NL"/>
        </w:rPr>
      </w:pPr>
      <w:r w:rsidRPr="00EB6DA6">
        <w:rPr>
          <w:rFonts w:ascii="Sennheiser Office" w:eastAsia="Sennheiser Office" w:hAnsi="Sennheiser Office" w:cs="Sennheiser Office"/>
          <w:b/>
          <w:bCs/>
          <w:sz w:val="22"/>
          <w:szCs w:val="22"/>
          <w:lang w:val="nl-NL"/>
        </w:rPr>
        <w:t xml:space="preserve">Trakteer jezelf op de kenmerkende </w:t>
      </w:r>
      <w:proofErr w:type="spellStart"/>
      <w:r w:rsidRPr="00EB6DA6">
        <w:rPr>
          <w:rFonts w:ascii="Sennheiser Office" w:eastAsia="Sennheiser Office" w:hAnsi="Sennheiser Office" w:cs="Sennheiser Office"/>
          <w:b/>
          <w:bCs/>
          <w:sz w:val="22"/>
          <w:szCs w:val="22"/>
          <w:lang w:val="nl-NL"/>
        </w:rPr>
        <w:t>Sennheiser</w:t>
      </w:r>
      <w:proofErr w:type="spellEnd"/>
      <w:r w:rsidRPr="00EB6DA6">
        <w:rPr>
          <w:rFonts w:ascii="Sennheiser Office" w:eastAsia="Sennheiser Office" w:hAnsi="Sennheiser Office" w:cs="Sennheiser Office"/>
          <w:b/>
          <w:bCs/>
          <w:sz w:val="22"/>
          <w:szCs w:val="22"/>
          <w:lang w:val="nl-NL"/>
        </w:rPr>
        <w:t xml:space="preserve"> klank </w:t>
      </w:r>
    </w:p>
    <w:p w14:paraId="3349F9E7" w14:textId="77777777" w:rsidR="00EB6DA6" w:rsidRDefault="00EB6DA6">
      <w:pPr>
        <w:rPr>
          <w:rFonts w:ascii="Sennheiser Office" w:eastAsia="Sennheiser Office" w:hAnsi="Sennheiser Office" w:cs="Sennheiser Office"/>
          <w:sz w:val="22"/>
          <w:szCs w:val="22"/>
          <w:lang w:val="nl-NL"/>
        </w:rPr>
      </w:pPr>
      <w:r w:rsidRPr="00EB6DA6">
        <w:rPr>
          <w:rFonts w:ascii="Sennheiser Office" w:eastAsia="Sennheiser Office" w:hAnsi="Sennheiser Office" w:cs="Sennheiser Office"/>
          <w:i/>
          <w:iCs/>
          <w:sz w:val="22"/>
          <w:szCs w:val="22"/>
          <w:lang w:val="nl-NL"/>
        </w:rPr>
        <w:t>MOMENTUM True Wireless 4: nu €199, was €300 (34% korting)</w:t>
      </w:r>
      <w:r w:rsidRPr="00EB6DA6">
        <w:rPr>
          <w:rFonts w:ascii="Sennheiser Office" w:eastAsia="Sennheiser Office" w:hAnsi="Sennheiser Office" w:cs="Sennheiser Office"/>
          <w:sz w:val="22"/>
          <w:szCs w:val="22"/>
          <w:lang w:val="nl-NL"/>
        </w:rPr>
        <w:t xml:space="preserve"> </w:t>
      </w:r>
    </w:p>
    <w:p w14:paraId="4C0CEFE2" w14:textId="4A08163D" w:rsidR="000C1537" w:rsidRDefault="00EB6DA6">
      <w:pPr>
        <w:rPr>
          <w:rFonts w:ascii="Sennheiser Office" w:eastAsia="Sennheiser Office" w:hAnsi="Sennheiser Office" w:cs="Sennheiser Office"/>
          <w:sz w:val="22"/>
          <w:szCs w:val="22"/>
        </w:rPr>
      </w:pPr>
      <w:r w:rsidRPr="00EB6DA6">
        <w:rPr>
          <w:rFonts w:ascii="Sennheiser Office" w:eastAsia="Sennheiser Office" w:hAnsi="Sennheiser Office" w:cs="Sennheiser Office"/>
          <w:sz w:val="22"/>
          <w:szCs w:val="22"/>
          <w:lang w:val="nl-NL"/>
        </w:rPr>
        <w:t>Ervaar geavanceerde draadloze audio die je naar morgen brengt. Dompel jezelf onder in audio die is afgestemd op jouw voorkeuren en ontdek toekomstbestendige functies zoals Auracast en adaptieve ANC, met tot 30 uur speeltijd. Kleuren zijn onder andere zwart grafiet, zwart koper en wit zilver. </w:t>
      </w:r>
      <w:hyperlink r:id="rId10" w:tgtFrame="_blank" w:history="1">
        <w:proofErr w:type="spellStart"/>
        <w:r w:rsidRPr="00EB6DA6">
          <w:rPr>
            <w:rStyle w:val="Hyperlink"/>
            <w:rFonts w:ascii="Sennheiser Office" w:eastAsia="Sennheiser Office" w:hAnsi="Sennheiser Office" w:cs="Sennheiser Office"/>
            <w:sz w:val="22"/>
            <w:szCs w:val="22"/>
          </w:rPr>
          <w:t>Bekijk</w:t>
        </w:r>
        <w:proofErr w:type="spellEnd"/>
        <w:r w:rsidRPr="00EB6DA6">
          <w:rPr>
            <w:rStyle w:val="Hyperlink"/>
            <w:rFonts w:ascii="Sennheiser Office" w:eastAsia="Sennheiser Office" w:hAnsi="Sennheiser Office" w:cs="Sennheiser Office"/>
            <w:sz w:val="22"/>
            <w:szCs w:val="22"/>
          </w:rPr>
          <w:t xml:space="preserve"> product</w:t>
        </w:r>
      </w:hyperlink>
    </w:p>
    <w:p w14:paraId="275B7C55" w14:textId="77777777" w:rsidR="000C1537" w:rsidRDefault="00000000">
      <w:pPr>
        <w:spacing w:line="240" w:lineRule="auto"/>
        <w:rPr>
          <w:sz w:val="22"/>
          <w:szCs w:val="22"/>
        </w:rPr>
      </w:pPr>
      <w:r>
        <w:rPr>
          <w:noProof/>
          <w:sz w:val="22"/>
          <w:szCs w:val="22"/>
        </w:rPr>
        <w:lastRenderedPageBreak/>
        <w:drawing>
          <wp:inline distT="0" distB="0" distL="0" distR="0">
            <wp:extent cx="5495925" cy="3667125"/>
            <wp:effectExtent l="0" t="0" r="0" b="0"/>
            <wp:docPr id="100011" name="Picture 100011" descr="A person wearing headphones and danc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a:stretch>
                      <a:fillRect/>
                    </a:stretch>
                  </pic:blipFill>
                  <pic:spPr>
                    <a:xfrm>
                      <a:off x="0" y="0"/>
                      <a:ext cx="5495925" cy="3667125"/>
                    </a:xfrm>
                    <a:prstGeom prst="rect">
                      <a:avLst/>
                    </a:prstGeom>
                  </pic:spPr>
                </pic:pic>
              </a:graphicData>
            </a:graphic>
          </wp:inline>
        </w:drawing>
      </w:r>
    </w:p>
    <w:p w14:paraId="7BBD8A70" w14:textId="77777777" w:rsidR="000C1537" w:rsidRDefault="000C1537">
      <w:pPr>
        <w:spacing w:line="240" w:lineRule="auto"/>
        <w:rPr>
          <w:rFonts w:ascii="Sennheiser Office" w:eastAsia="Sennheiser Office" w:hAnsi="Sennheiser Office" w:cs="Sennheiser Office"/>
          <w:b/>
          <w:bCs/>
          <w:sz w:val="22"/>
          <w:szCs w:val="22"/>
        </w:rPr>
      </w:pPr>
    </w:p>
    <w:p w14:paraId="234278D9" w14:textId="77777777" w:rsidR="00EB6DA6" w:rsidRPr="00EB6DA6" w:rsidRDefault="00EB6DA6">
      <w:pPr>
        <w:spacing w:line="240" w:lineRule="auto"/>
        <w:rPr>
          <w:rFonts w:ascii="Sennheiser Office" w:eastAsia="Sennheiser Office" w:hAnsi="Sennheiser Office" w:cs="Sennheiser Office"/>
          <w:b/>
          <w:bCs/>
          <w:sz w:val="22"/>
          <w:szCs w:val="22"/>
          <w:lang w:val="nl-NL"/>
        </w:rPr>
      </w:pPr>
      <w:r w:rsidRPr="00EB6DA6">
        <w:rPr>
          <w:rFonts w:ascii="Sennheiser Office" w:eastAsia="Sennheiser Office" w:hAnsi="Sennheiser Office" w:cs="Sennheiser Office"/>
          <w:b/>
          <w:bCs/>
          <w:sz w:val="22"/>
          <w:szCs w:val="22"/>
          <w:lang w:val="nl-NL"/>
        </w:rPr>
        <w:t xml:space="preserve">Stap over naar geweldig draadloos geluid </w:t>
      </w:r>
    </w:p>
    <w:p w14:paraId="7C6743CE" w14:textId="77777777" w:rsidR="00EB6DA6" w:rsidRPr="00EB6DA6" w:rsidRDefault="00EB6DA6">
      <w:pPr>
        <w:spacing w:line="240" w:lineRule="auto"/>
        <w:rPr>
          <w:rFonts w:ascii="Sennheiser Office" w:eastAsia="Sennheiser Office" w:hAnsi="Sennheiser Office" w:cs="Sennheiser Office"/>
          <w:sz w:val="22"/>
          <w:szCs w:val="22"/>
          <w:lang w:val="nl-NL"/>
        </w:rPr>
      </w:pPr>
      <w:r w:rsidRPr="00EB6DA6">
        <w:rPr>
          <w:rFonts w:ascii="Sennheiser Office" w:eastAsia="Sennheiser Office" w:hAnsi="Sennheiser Office" w:cs="Sennheiser Office"/>
          <w:i/>
          <w:iCs/>
          <w:sz w:val="22"/>
          <w:szCs w:val="22"/>
          <w:lang w:val="nl-NL"/>
        </w:rPr>
        <w:t>HD 450BT: nu €79, was €140 (44% korting)</w:t>
      </w:r>
      <w:r w:rsidRPr="00EB6DA6">
        <w:rPr>
          <w:rFonts w:ascii="Sennheiser Office" w:eastAsia="Sennheiser Office" w:hAnsi="Sennheiser Office" w:cs="Sennheiser Office"/>
          <w:sz w:val="22"/>
          <w:szCs w:val="22"/>
          <w:lang w:val="nl-NL"/>
        </w:rPr>
        <w:t xml:space="preserve"> </w:t>
      </w:r>
    </w:p>
    <w:p w14:paraId="5F0E0BBC" w14:textId="4822DC39" w:rsidR="000C1537" w:rsidRPr="00EB6DA6" w:rsidRDefault="00EB6DA6">
      <w:pPr>
        <w:spacing w:line="240" w:lineRule="auto"/>
        <w:rPr>
          <w:rFonts w:ascii="Sennheiser Office" w:eastAsia="Sennheiser Office" w:hAnsi="Sennheiser Office" w:cs="Sennheiser Office"/>
          <w:sz w:val="22"/>
          <w:szCs w:val="22"/>
        </w:rPr>
      </w:pPr>
      <w:r w:rsidRPr="00EB6DA6">
        <w:rPr>
          <w:rFonts w:ascii="Sennheiser Office" w:eastAsia="Sennheiser Office" w:hAnsi="Sennheiser Office" w:cs="Sennheiser Office"/>
          <w:sz w:val="22"/>
          <w:szCs w:val="22"/>
          <w:lang w:val="nl-NL"/>
        </w:rPr>
        <w:t xml:space="preserve">Ontdek elke dag het geweldige </w:t>
      </w:r>
      <w:proofErr w:type="spellStart"/>
      <w:r w:rsidRPr="00EB6DA6">
        <w:rPr>
          <w:rFonts w:ascii="Sennheiser Office" w:eastAsia="Sennheiser Office" w:hAnsi="Sennheiser Office" w:cs="Sennheiser Office"/>
          <w:sz w:val="22"/>
          <w:szCs w:val="22"/>
          <w:lang w:val="nl-NL"/>
        </w:rPr>
        <w:t>Sennheiser</w:t>
      </w:r>
      <w:proofErr w:type="spellEnd"/>
      <w:r w:rsidRPr="00EB6DA6">
        <w:rPr>
          <w:rFonts w:ascii="Sennheiser Office" w:eastAsia="Sennheiser Office" w:hAnsi="Sennheiser Office" w:cs="Sennheiser Office"/>
          <w:sz w:val="22"/>
          <w:szCs w:val="22"/>
          <w:lang w:val="nl-NL"/>
        </w:rPr>
        <w:t xml:space="preserve">-geluid met de HD 450BT. De koptelefoon biedt een winnende combinatie van geluidskwaliteit, draadloze vrijheid, een batterijduur van 30 uur en directe toegang tot spraakassistenten. De HD 450BT beschikt ook over actieve ruisonderdrukking, zodat je, ongeacht hoe luid de omgeving is, kunt genieten van een werkelijk boeiende audio-ervaring zonder afleidingen. </w:t>
      </w:r>
      <w:proofErr w:type="spellStart"/>
      <w:r w:rsidRPr="00EB6DA6">
        <w:rPr>
          <w:rFonts w:ascii="Sennheiser Office" w:eastAsia="Sennheiser Office" w:hAnsi="Sennheiser Office" w:cs="Sennheiser Office"/>
          <w:sz w:val="22"/>
          <w:szCs w:val="22"/>
        </w:rPr>
        <w:t>Verkrijgbaar</w:t>
      </w:r>
      <w:proofErr w:type="spellEnd"/>
      <w:r w:rsidRPr="00EB6DA6">
        <w:rPr>
          <w:rFonts w:ascii="Sennheiser Office" w:eastAsia="Sennheiser Office" w:hAnsi="Sennheiser Office" w:cs="Sennheiser Office"/>
          <w:sz w:val="22"/>
          <w:szCs w:val="22"/>
        </w:rPr>
        <w:t xml:space="preserve"> op Amazon </w:t>
      </w:r>
      <w:proofErr w:type="spellStart"/>
      <w:r w:rsidRPr="00EB6DA6">
        <w:rPr>
          <w:rFonts w:ascii="Sennheiser Office" w:eastAsia="Sennheiser Office" w:hAnsi="Sennheiser Office" w:cs="Sennheiser Office"/>
          <w:sz w:val="22"/>
          <w:szCs w:val="22"/>
        </w:rPr>
        <w:t>en</w:t>
      </w:r>
      <w:proofErr w:type="spellEnd"/>
      <w:r w:rsidRPr="00EB6DA6">
        <w:rPr>
          <w:rFonts w:ascii="Sennheiser Office" w:eastAsia="Sennheiser Office" w:hAnsi="Sennheiser Office" w:cs="Sennheiser Office"/>
          <w:sz w:val="22"/>
          <w:szCs w:val="22"/>
        </w:rPr>
        <w:t xml:space="preserve"> sennheiser-hearing.com. </w:t>
      </w:r>
      <w:proofErr w:type="spellStart"/>
      <w:r w:rsidRPr="00EB6DA6">
        <w:rPr>
          <w:rFonts w:ascii="Sennheiser Office" w:eastAsia="Sennheiser Office" w:hAnsi="Sennheiser Office" w:cs="Sennheiser Office"/>
          <w:sz w:val="22"/>
          <w:szCs w:val="22"/>
        </w:rPr>
        <w:fldChar w:fldCharType="begin"/>
      </w:r>
      <w:r w:rsidRPr="00EB6DA6">
        <w:rPr>
          <w:rFonts w:ascii="Sennheiser Office" w:eastAsia="Sennheiser Office" w:hAnsi="Sennheiser Office" w:cs="Sennheiser Office"/>
          <w:sz w:val="22"/>
          <w:szCs w:val="22"/>
        </w:rPr>
        <w:instrText>HYPERLINK "https://www.sennheiser-hearing.com/nl-NL/p/hd-450bt" \t "_blank"</w:instrText>
      </w:r>
      <w:r w:rsidRPr="00EB6DA6">
        <w:rPr>
          <w:rFonts w:ascii="Sennheiser Office" w:eastAsia="Sennheiser Office" w:hAnsi="Sennheiser Office" w:cs="Sennheiser Office"/>
          <w:sz w:val="22"/>
          <w:szCs w:val="22"/>
        </w:rPr>
      </w:r>
      <w:r w:rsidRPr="00EB6DA6">
        <w:rPr>
          <w:rFonts w:ascii="Sennheiser Office" w:eastAsia="Sennheiser Office" w:hAnsi="Sennheiser Office" w:cs="Sennheiser Office"/>
          <w:sz w:val="22"/>
          <w:szCs w:val="22"/>
        </w:rPr>
        <w:fldChar w:fldCharType="separate"/>
      </w:r>
      <w:r w:rsidRPr="00EB6DA6">
        <w:rPr>
          <w:rStyle w:val="Hyperlink"/>
          <w:rFonts w:ascii="Sennheiser Office" w:eastAsia="Sennheiser Office" w:hAnsi="Sennheiser Office" w:cs="Sennheiser Office"/>
          <w:sz w:val="22"/>
          <w:szCs w:val="22"/>
        </w:rPr>
        <w:t>Bekijk</w:t>
      </w:r>
      <w:proofErr w:type="spellEnd"/>
      <w:r w:rsidRPr="00EB6DA6">
        <w:rPr>
          <w:rStyle w:val="Hyperlink"/>
          <w:rFonts w:ascii="Sennheiser Office" w:eastAsia="Sennheiser Office" w:hAnsi="Sennheiser Office" w:cs="Sennheiser Office"/>
          <w:sz w:val="22"/>
          <w:szCs w:val="22"/>
        </w:rPr>
        <w:t xml:space="preserve"> product</w:t>
      </w:r>
      <w:r w:rsidRPr="00EB6DA6">
        <w:rPr>
          <w:rFonts w:ascii="Sennheiser Office" w:eastAsia="Sennheiser Office" w:hAnsi="Sennheiser Office" w:cs="Sennheiser Office"/>
          <w:sz w:val="22"/>
          <w:szCs w:val="22"/>
        </w:rPr>
        <w:fldChar w:fldCharType="end"/>
      </w:r>
    </w:p>
    <w:p w14:paraId="38E51A0B" w14:textId="77777777" w:rsidR="000C1537" w:rsidRDefault="000C1537">
      <w:pPr>
        <w:spacing w:line="240" w:lineRule="auto"/>
        <w:rPr>
          <w:rFonts w:ascii="Times New Roman" w:eastAsia="Times New Roman" w:hAnsi="Times New Roman" w:cs="Times New Roman"/>
          <w:sz w:val="22"/>
          <w:szCs w:val="22"/>
        </w:rPr>
      </w:pPr>
    </w:p>
    <w:p w14:paraId="4824F44F" w14:textId="77777777" w:rsidR="000C1537" w:rsidRDefault="00000000">
      <w:pPr>
        <w:spacing w:line="240" w:lineRule="auto"/>
        <w:rPr>
          <w:sz w:val="22"/>
          <w:szCs w:val="22"/>
        </w:rPr>
      </w:pPr>
      <w:r>
        <w:rPr>
          <w:noProof/>
          <w:sz w:val="22"/>
          <w:szCs w:val="22"/>
        </w:rPr>
        <w:lastRenderedPageBreak/>
        <w:drawing>
          <wp:inline distT="0" distB="0" distL="0" distR="0">
            <wp:extent cx="5495925" cy="3095625"/>
            <wp:effectExtent l="0" t="0" r="0" b="0"/>
            <wp:docPr id="100013" name="Picture 100013" descr="A black rectangular object on a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2"/>
                    <a:stretch>
                      <a:fillRect/>
                    </a:stretch>
                  </pic:blipFill>
                  <pic:spPr>
                    <a:xfrm>
                      <a:off x="0" y="0"/>
                      <a:ext cx="5495925" cy="3095625"/>
                    </a:xfrm>
                    <a:prstGeom prst="rect">
                      <a:avLst/>
                    </a:prstGeom>
                  </pic:spPr>
                </pic:pic>
              </a:graphicData>
            </a:graphic>
          </wp:inline>
        </w:drawing>
      </w:r>
    </w:p>
    <w:p w14:paraId="4CBD4C25" w14:textId="77777777" w:rsidR="000C1537" w:rsidRDefault="000C1537">
      <w:pPr>
        <w:spacing w:line="240" w:lineRule="auto"/>
        <w:rPr>
          <w:rFonts w:ascii="Sennheiser Office" w:eastAsia="Sennheiser Office" w:hAnsi="Sennheiser Office" w:cs="Sennheiser Office"/>
          <w:b/>
          <w:bCs/>
          <w:sz w:val="22"/>
          <w:szCs w:val="22"/>
        </w:rPr>
      </w:pPr>
    </w:p>
    <w:p w14:paraId="229E7161" w14:textId="77777777" w:rsidR="00EB6DA6" w:rsidRDefault="00EB6DA6">
      <w:pPr>
        <w:spacing w:line="240" w:lineRule="auto"/>
        <w:rPr>
          <w:rFonts w:ascii="Sennheiser Office" w:eastAsia="Sennheiser Office" w:hAnsi="Sennheiser Office" w:cs="Sennheiser Office"/>
          <w:b/>
          <w:bCs/>
          <w:sz w:val="22"/>
          <w:szCs w:val="22"/>
          <w:lang w:val="nl-NL"/>
        </w:rPr>
      </w:pPr>
      <w:r w:rsidRPr="00EB6DA6">
        <w:rPr>
          <w:rFonts w:ascii="Sennheiser Office" w:eastAsia="Sennheiser Office" w:hAnsi="Sennheiser Office" w:cs="Sennheiser Office"/>
          <w:b/>
          <w:bCs/>
          <w:sz w:val="22"/>
          <w:szCs w:val="22"/>
          <w:lang w:val="nl-NL"/>
        </w:rPr>
        <w:t xml:space="preserve">Indrukwekkend 3D-geluid in een uiterst compact apparaat </w:t>
      </w:r>
    </w:p>
    <w:p w14:paraId="0BFC14E6" w14:textId="77777777" w:rsidR="00EB6DA6" w:rsidRPr="00EB6DA6" w:rsidRDefault="00EB6DA6">
      <w:pPr>
        <w:spacing w:line="240" w:lineRule="auto"/>
        <w:rPr>
          <w:rFonts w:ascii="Sennheiser Office" w:eastAsia="Sennheiser Office" w:hAnsi="Sennheiser Office" w:cs="Sennheiser Office"/>
          <w:sz w:val="22"/>
          <w:szCs w:val="22"/>
          <w:lang w:val="nl-NL"/>
        </w:rPr>
      </w:pPr>
      <w:r w:rsidRPr="00EB6DA6">
        <w:rPr>
          <w:rFonts w:ascii="Sennheiser Office" w:eastAsia="Sennheiser Office" w:hAnsi="Sennheiser Office" w:cs="Sennheiser Office"/>
          <w:i/>
          <w:iCs/>
          <w:sz w:val="22"/>
          <w:szCs w:val="22"/>
          <w:lang w:val="nl-NL"/>
        </w:rPr>
        <w:t>AMBEO Soundbar Mini: nu €449, was €799 (44% korting)</w:t>
      </w:r>
      <w:r w:rsidRPr="00EB6DA6">
        <w:rPr>
          <w:rFonts w:ascii="Sennheiser Office" w:eastAsia="Sennheiser Office" w:hAnsi="Sennheiser Office" w:cs="Sennheiser Office"/>
          <w:sz w:val="22"/>
          <w:szCs w:val="22"/>
          <w:lang w:val="nl-NL"/>
        </w:rPr>
        <w:t xml:space="preserve"> </w:t>
      </w:r>
    </w:p>
    <w:p w14:paraId="714228E0" w14:textId="77777777" w:rsidR="00EB6DA6" w:rsidRPr="00EB6DA6" w:rsidRDefault="00EB6DA6" w:rsidP="00EB6DA6">
      <w:pPr>
        <w:spacing w:line="240" w:lineRule="auto"/>
        <w:rPr>
          <w:rFonts w:ascii="Sennheiser Office" w:eastAsia="Sennheiser Office" w:hAnsi="Sennheiser Office" w:cs="Sennheiser Office"/>
          <w:sz w:val="22"/>
          <w:szCs w:val="22"/>
          <w:lang w:val="nl-NL"/>
        </w:rPr>
      </w:pPr>
      <w:r w:rsidRPr="00EB6DA6">
        <w:rPr>
          <w:rFonts w:ascii="Sennheiser Office" w:eastAsia="Sennheiser Office" w:hAnsi="Sennheiser Office" w:cs="Sennheiser Office"/>
          <w:sz w:val="22"/>
          <w:szCs w:val="22"/>
          <w:lang w:val="nl-NL"/>
        </w:rPr>
        <w:t>Geniet van meeslepend, kamer vullend geluid uit slechts één compact apparaat met de AMBEO Soundbar Mini. Elegant ontworpen voor film- en muziekliefhebbers, past de eenvoudige installatie en zelfkalibratie zich aan de akoestiek van de kamer aan om je audio te verbeteren. Aanbieding geldig vanaf 25 november. </w:t>
      </w:r>
      <w:hyperlink r:id="rId13" w:tgtFrame="_blank" w:history="1">
        <w:r w:rsidRPr="00EB6DA6">
          <w:rPr>
            <w:rStyle w:val="Hyperlink"/>
            <w:rFonts w:ascii="Sennheiser Office" w:eastAsia="Sennheiser Office" w:hAnsi="Sennheiser Office" w:cs="Sennheiser Office"/>
            <w:sz w:val="22"/>
            <w:szCs w:val="22"/>
            <w:lang w:val="nl-NL"/>
          </w:rPr>
          <w:t>Bekijk product</w:t>
        </w:r>
      </w:hyperlink>
      <w:r w:rsidRPr="00EB6DA6">
        <w:rPr>
          <w:rFonts w:ascii="Sennheiser Office" w:eastAsia="Sennheiser Office" w:hAnsi="Sennheiser Office" w:cs="Sennheiser Office"/>
          <w:sz w:val="22"/>
          <w:szCs w:val="22"/>
          <w:lang w:val="nl-NL"/>
        </w:rPr>
        <w:t xml:space="preserve"> </w:t>
      </w:r>
    </w:p>
    <w:p w14:paraId="7F4F887B" w14:textId="77777777" w:rsidR="00EB6DA6" w:rsidRDefault="00EB6DA6" w:rsidP="00EB6DA6">
      <w:pPr>
        <w:spacing w:line="240" w:lineRule="auto"/>
        <w:rPr>
          <w:rFonts w:ascii="Sennheiser Office" w:eastAsia="Sennheiser Office" w:hAnsi="Sennheiser Office" w:cs="Sennheiser Office"/>
          <w:sz w:val="22"/>
          <w:szCs w:val="22"/>
          <w:lang w:val="nl-NL"/>
        </w:rPr>
      </w:pPr>
    </w:p>
    <w:p w14:paraId="42B3CC10" w14:textId="77777777" w:rsidR="00EB6DA6" w:rsidRDefault="00EB6DA6" w:rsidP="00EB6DA6">
      <w:pPr>
        <w:spacing w:line="240" w:lineRule="auto"/>
        <w:rPr>
          <w:rFonts w:ascii="Sennheiser Office" w:eastAsia="Sennheiser Office" w:hAnsi="Sennheiser Office" w:cs="Sennheiser Office"/>
          <w:sz w:val="22"/>
          <w:szCs w:val="22"/>
          <w:lang w:val="nl-NL"/>
        </w:rPr>
      </w:pPr>
    </w:p>
    <w:p w14:paraId="0304D087" w14:textId="77777777" w:rsidR="00EB6DA6" w:rsidRDefault="00EB6DA6" w:rsidP="00EB6DA6">
      <w:pPr>
        <w:spacing w:line="240" w:lineRule="auto"/>
        <w:rPr>
          <w:rFonts w:ascii="Sennheiser Office" w:eastAsia="Sennheiser Office" w:hAnsi="Sennheiser Office" w:cs="Sennheiser Office"/>
          <w:sz w:val="22"/>
          <w:szCs w:val="22"/>
          <w:lang w:val="nl-NL"/>
        </w:rPr>
      </w:pPr>
    </w:p>
    <w:p w14:paraId="41B5BC28" w14:textId="06A85656" w:rsidR="00EB6DA6" w:rsidRPr="00EB6DA6" w:rsidRDefault="00EB6DA6" w:rsidP="00EB6DA6">
      <w:pPr>
        <w:spacing w:line="240" w:lineRule="auto"/>
        <w:rPr>
          <w:rFonts w:ascii="Sennheiser Office" w:eastAsia="Sennheiser Office" w:hAnsi="Sennheiser Office" w:cs="Sennheiser Office"/>
          <w:sz w:val="22"/>
          <w:szCs w:val="22"/>
          <w:lang w:val="nl-NL"/>
        </w:rPr>
      </w:pPr>
      <w:r w:rsidRPr="00EB6DA6">
        <w:rPr>
          <w:rFonts w:ascii="Sennheiser Office" w:eastAsia="Sennheiser Office" w:hAnsi="Sennheiser Office" w:cs="Sennheiser Office"/>
          <w:b/>
          <w:bCs/>
          <w:sz w:val="22"/>
          <w:szCs w:val="22"/>
          <w:lang w:val="nl-NL"/>
        </w:rPr>
        <w:t xml:space="preserve">Over </w:t>
      </w:r>
      <w:proofErr w:type="spellStart"/>
      <w:r w:rsidRPr="00EB6DA6">
        <w:rPr>
          <w:rFonts w:ascii="Sennheiser Office" w:eastAsia="Sennheiser Office" w:hAnsi="Sennheiser Office" w:cs="Sennheiser Office"/>
          <w:b/>
          <w:bCs/>
          <w:sz w:val="22"/>
          <w:szCs w:val="22"/>
          <w:lang w:val="nl-NL"/>
        </w:rPr>
        <w:t>Sonova</w:t>
      </w:r>
      <w:proofErr w:type="spellEnd"/>
      <w:r w:rsidRPr="00EB6DA6">
        <w:rPr>
          <w:rFonts w:ascii="Sennheiser Office" w:eastAsia="Sennheiser Office" w:hAnsi="Sennheiser Office" w:cs="Sennheiser Office"/>
          <w:b/>
          <w:bCs/>
          <w:sz w:val="22"/>
          <w:szCs w:val="22"/>
          <w:lang w:val="nl-NL"/>
        </w:rPr>
        <w:t xml:space="preserve"> Consumer Hearing </w:t>
      </w:r>
      <w:r w:rsidRPr="00EB6DA6">
        <w:rPr>
          <w:rFonts w:ascii="Sennheiser Office" w:eastAsia="Sennheiser Office" w:hAnsi="Sennheiser Office" w:cs="Sennheiser Office"/>
          <w:sz w:val="22"/>
          <w:szCs w:val="22"/>
          <w:lang w:val="nl-NL"/>
        </w:rPr>
        <w:t>​</w:t>
      </w:r>
    </w:p>
    <w:p w14:paraId="74003347" w14:textId="77777777" w:rsidR="00EB6DA6" w:rsidRPr="00EB6DA6" w:rsidRDefault="00EB6DA6" w:rsidP="00EB6DA6">
      <w:pPr>
        <w:spacing w:line="240" w:lineRule="auto"/>
        <w:rPr>
          <w:rFonts w:ascii="Sennheiser Office" w:eastAsia="Sennheiser Office" w:hAnsi="Sennheiser Office" w:cs="Sennheiser Office"/>
          <w:sz w:val="22"/>
          <w:szCs w:val="22"/>
          <w:lang w:val="nl-NL"/>
        </w:rPr>
      </w:pPr>
      <w:proofErr w:type="spellStart"/>
      <w:r w:rsidRPr="00EB6DA6">
        <w:rPr>
          <w:rFonts w:ascii="Sennheiser Office" w:eastAsia="Sennheiser Office" w:hAnsi="Sennheiser Office" w:cs="Sennheiser Office"/>
          <w:sz w:val="22"/>
          <w:szCs w:val="22"/>
          <w:lang w:val="nl-NL"/>
        </w:rPr>
        <w:t>Sonova</w:t>
      </w:r>
      <w:proofErr w:type="spellEnd"/>
      <w:r w:rsidRPr="00EB6DA6">
        <w:rPr>
          <w:rFonts w:ascii="Sennheiser Office" w:eastAsia="Sennheiser Office" w:hAnsi="Sennheiser Office" w:cs="Sennheiser Office"/>
          <w:sz w:val="22"/>
          <w:szCs w:val="22"/>
          <w:lang w:val="nl-NL"/>
        </w:rPr>
        <w:t xml:space="preserve"> Consumer Hearing biedt premium hoofdtelefoons en </w:t>
      </w:r>
      <w:proofErr w:type="spellStart"/>
      <w:r w:rsidRPr="00EB6DA6">
        <w:rPr>
          <w:rFonts w:ascii="Sennheiser Office" w:eastAsia="Sennheiser Office" w:hAnsi="Sennheiser Office" w:cs="Sennheiser Office"/>
          <w:sz w:val="22"/>
          <w:szCs w:val="22"/>
          <w:lang w:val="nl-NL"/>
        </w:rPr>
        <w:t>hearables</w:t>
      </w:r>
      <w:proofErr w:type="spellEnd"/>
      <w:r w:rsidRPr="00EB6DA6">
        <w:rPr>
          <w:rFonts w:ascii="Sennheiser Office" w:eastAsia="Sennheiser Office" w:hAnsi="Sennheiser Office" w:cs="Sennheiser Office"/>
          <w:sz w:val="22"/>
          <w:szCs w:val="22"/>
          <w:lang w:val="nl-NL"/>
        </w:rPr>
        <w:t xml:space="preserve"> aan – voornamelijk in het echt draadloze segment – evenals </w:t>
      </w:r>
      <w:proofErr w:type="spellStart"/>
      <w:r w:rsidRPr="00EB6DA6">
        <w:rPr>
          <w:rFonts w:ascii="Sennheiser Office" w:eastAsia="Sennheiser Office" w:hAnsi="Sennheiser Office" w:cs="Sennheiser Office"/>
          <w:sz w:val="22"/>
          <w:szCs w:val="22"/>
          <w:lang w:val="nl-NL"/>
        </w:rPr>
        <w:t>audiofiele</w:t>
      </w:r>
      <w:proofErr w:type="spellEnd"/>
      <w:r w:rsidRPr="00EB6DA6">
        <w:rPr>
          <w:rFonts w:ascii="Sennheiser Office" w:eastAsia="Sennheiser Office" w:hAnsi="Sennheiser Office" w:cs="Sennheiser Office"/>
          <w:sz w:val="22"/>
          <w:szCs w:val="22"/>
          <w:lang w:val="nl-NL"/>
        </w:rPr>
        <w:t xml:space="preserve"> hoofdtelefoons, </w:t>
      </w:r>
      <w:proofErr w:type="spellStart"/>
      <w:r w:rsidRPr="00EB6DA6">
        <w:rPr>
          <w:rFonts w:ascii="Sennheiser Office" w:eastAsia="Sennheiser Office" w:hAnsi="Sennheiser Office" w:cs="Sennheiser Office"/>
          <w:sz w:val="22"/>
          <w:szCs w:val="22"/>
          <w:lang w:val="nl-NL"/>
        </w:rPr>
        <w:t>hooroplossingen</w:t>
      </w:r>
      <w:proofErr w:type="spellEnd"/>
      <w:r w:rsidRPr="00EB6DA6">
        <w:rPr>
          <w:rFonts w:ascii="Sennheiser Office" w:eastAsia="Sennheiser Office" w:hAnsi="Sennheiser Office" w:cs="Sennheiser Office"/>
          <w:sz w:val="22"/>
          <w:szCs w:val="22"/>
          <w:lang w:val="nl-NL"/>
        </w:rPr>
        <w:t xml:space="preserve"> en soundbars onder het merk </w:t>
      </w:r>
      <w:proofErr w:type="spellStart"/>
      <w:r w:rsidRPr="00EB6DA6">
        <w:rPr>
          <w:rFonts w:ascii="Sennheiser Office" w:eastAsia="Sennheiser Office" w:hAnsi="Sennheiser Office" w:cs="Sennheiser Office"/>
          <w:sz w:val="22"/>
          <w:szCs w:val="22"/>
          <w:lang w:val="nl-NL"/>
        </w:rPr>
        <w:t>Sennheiser</w:t>
      </w:r>
      <w:proofErr w:type="spellEnd"/>
      <w:r w:rsidRPr="00EB6DA6">
        <w:rPr>
          <w:rFonts w:ascii="Sennheiser Office" w:eastAsia="Sennheiser Office" w:hAnsi="Sennheiser Office" w:cs="Sennheiser Office"/>
          <w:sz w:val="22"/>
          <w:szCs w:val="22"/>
          <w:lang w:val="nl-NL"/>
        </w:rPr>
        <w:t xml:space="preserve">. Het bedrijf is onderdeel van de </w:t>
      </w:r>
      <w:proofErr w:type="spellStart"/>
      <w:r w:rsidRPr="00EB6DA6">
        <w:rPr>
          <w:rFonts w:ascii="Sennheiser Office" w:eastAsia="Sennheiser Office" w:hAnsi="Sennheiser Office" w:cs="Sennheiser Office"/>
          <w:sz w:val="22"/>
          <w:szCs w:val="22"/>
          <w:lang w:val="nl-NL"/>
        </w:rPr>
        <w:t>Sonova</w:t>
      </w:r>
      <w:proofErr w:type="spellEnd"/>
      <w:r w:rsidRPr="00EB6DA6">
        <w:rPr>
          <w:rFonts w:ascii="Sennheiser Office" w:eastAsia="Sennheiser Office" w:hAnsi="Sennheiser Office" w:cs="Sennheiser Office"/>
          <w:sz w:val="22"/>
          <w:szCs w:val="22"/>
          <w:lang w:val="nl-NL"/>
        </w:rPr>
        <w:t xml:space="preserve"> Group, een wereldleider op vlak van innovatieve </w:t>
      </w:r>
      <w:proofErr w:type="spellStart"/>
      <w:r w:rsidRPr="00EB6DA6">
        <w:rPr>
          <w:rFonts w:ascii="Sennheiser Office" w:eastAsia="Sennheiser Office" w:hAnsi="Sennheiser Office" w:cs="Sennheiser Office"/>
          <w:sz w:val="22"/>
          <w:szCs w:val="22"/>
          <w:lang w:val="nl-NL"/>
        </w:rPr>
        <w:t>hoorzorgoplossingen</w:t>
      </w:r>
      <w:proofErr w:type="spellEnd"/>
      <w:r w:rsidRPr="00EB6DA6">
        <w:rPr>
          <w:rFonts w:ascii="Sennheiser Office" w:eastAsia="Sennheiser Office" w:hAnsi="Sennheiser Office" w:cs="Sennheiser Office"/>
          <w:sz w:val="22"/>
          <w:szCs w:val="22"/>
          <w:lang w:val="nl-NL"/>
        </w:rPr>
        <w:t xml:space="preserve"> met hoofdkwartier in Zwitserland en wereldwijd meer dan 17.000 werknemers.</w:t>
      </w:r>
    </w:p>
    <w:p w14:paraId="09A1384C" w14:textId="46BC2873" w:rsidR="000C1537" w:rsidRPr="00EB6DA6" w:rsidRDefault="000C1537">
      <w:pPr>
        <w:spacing w:line="240" w:lineRule="auto"/>
        <w:rPr>
          <w:rFonts w:ascii="Sennheiser Office" w:eastAsia="Sennheiser Office" w:hAnsi="Sennheiser Office" w:cs="Sennheiser Office"/>
          <w:color w:val="4472C4"/>
          <w:lang w:val="nl-NL"/>
        </w:rPr>
      </w:pPr>
    </w:p>
    <w:p w14:paraId="04BC0D2C" w14:textId="631BD562" w:rsidR="000C1537" w:rsidRPr="00EB6DA6" w:rsidRDefault="000C1537">
      <w:pPr>
        <w:spacing w:line="240" w:lineRule="auto"/>
        <w:rPr>
          <w:sz w:val="20"/>
          <w:szCs w:val="20"/>
          <w:lang w:val="nl-NL"/>
        </w:rPr>
      </w:pPr>
    </w:p>
    <w:p w14:paraId="3F9AE6BD" w14:textId="7983AD0E" w:rsidR="00EB6DA6" w:rsidRPr="00EB6DA6" w:rsidRDefault="00EB6DA6">
      <w:pPr>
        <w:spacing w:line="240" w:lineRule="auto"/>
        <w:rPr>
          <w:sz w:val="20"/>
          <w:szCs w:val="20"/>
          <w:lang w:val="nl-NL"/>
        </w:rPr>
      </w:pPr>
    </w:p>
    <w:sectPr w:rsidR="00EB6DA6" w:rsidRPr="00EB6DA6">
      <w:headerReference w:type="default" r:id="rId14"/>
      <w:footerReference w:type="default" r:id="rId15"/>
      <w:type w:val="continuous"/>
      <w:pgSz w:w="11906" w:h="16838"/>
      <w:pgMar w:top="2756" w:right="1826" w:bottom="810"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DFACD" w14:textId="77777777" w:rsidR="000F07F0" w:rsidRDefault="000F07F0">
      <w:pPr>
        <w:spacing w:line="240" w:lineRule="auto"/>
      </w:pPr>
      <w:r>
        <w:separator/>
      </w:r>
    </w:p>
  </w:endnote>
  <w:endnote w:type="continuationSeparator" w:id="0">
    <w:p w14:paraId="114892B3" w14:textId="77777777" w:rsidR="000F07F0" w:rsidRDefault="000F0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nnheiser Office">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2635"/>
      <w:gridCol w:w="2635"/>
      <w:gridCol w:w="2635"/>
    </w:tblGrid>
    <w:tr w:rsidR="000C1537" w14:paraId="066BAFDD" w14:textId="77777777">
      <w:tc>
        <w:tcPr>
          <w:tcW w:w="2635" w:type="dxa"/>
          <w:tcMar>
            <w:top w:w="0" w:type="dxa"/>
            <w:left w:w="113" w:type="dxa"/>
            <w:bottom w:w="0" w:type="dxa"/>
            <w:right w:w="113" w:type="dxa"/>
          </w:tcMar>
        </w:tcPr>
        <w:p w14:paraId="4C6DCB4D" w14:textId="77777777" w:rsidR="000C1537" w:rsidRDefault="000C1537">
          <w:pPr>
            <w:spacing w:line="240" w:lineRule="auto"/>
            <w:rPr>
              <w:color w:val="000000"/>
            </w:rPr>
          </w:pPr>
        </w:p>
      </w:tc>
      <w:tc>
        <w:tcPr>
          <w:tcW w:w="2635" w:type="dxa"/>
          <w:tcMar>
            <w:top w:w="0" w:type="dxa"/>
            <w:left w:w="113" w:type="dxa"/>
            <w:bottom w:w="0" w:type="dxa"/>
            <w:right w:w="113" w:type="dxa"/>
          </w:tcMar>
        </w:tcPr>
        <w:p w14:paraId="2B1D230A" w14:textId="77777777" w:rsidR="000C1537" w:rsidRDefault="000C1537">
          <w:pPr>
            <w:spacing w:line="240" w:lineRule="auto"/>
            <w:jc w:val="center"/>
            <w:rPr>
              <w:color w:val="000000"/>
            </w:rPr>
          </w:pPr>
        </w:p>
      </w:tc>
      <w:tc>
        <w:tcPr>
          <w:tcW w:w="2635" w:type="dxa"/>
          <w:tcMar>
            <w:top w:w="0" w:type="dxa"/>
            <w:left w:w="113" w:type="dxa"/>
            <w:bottom w:w="0" w:type="dxa"/>
            <w:right w:w="113" w:type="dxa"/>
          </w:tcMar>
        </w:tcPr>
        <w:p w14:paraId="17D5F6D9" w14:textId="77777777" w:rsidR="000C1537" w:rsidRDefault="000C1537">
          <w:pPr>
            <w:spacing w:line="240" w:lineRule="auto"/>
            <w:jc w:val="right"/>
            <w:rPr>
              <w:color w:val="000000"/>
            </w:rPr>
          </w:pPr>
        </w:p>
      </w:tc>
    </w:tr>
  </w:tbl>
  <w:p w14:paraId="6C465A45" w14:textId="77777777" w:rsidR="000C1537" w:rsidRDefault="000C1537">
    <w:pPr>
      <w:spacing w:line="180" w:lineRule="atLeas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53418" w14:textId="77777777" w:rsidR="000F07F0" w:rsidRDefault="000F07F0">
      <w:pPr>
        <w:spacing w:line="240" w:lineRule="auto"/>
      </w:pPr>
      <w:r>
        <w:separator/>
      </w:r>
    </w:p>
  </w:footnote>
  <w:footnote w:type="continuationSeparator" w:id="0">
    <w:p w14:paraId="0FCC9CE2" w14:textId="77777777" w:rsidR="000F07F0" w:rsidRDefault="000F07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E4C7D" w14:textId="61F47647" w:rsidR="000C1537" w:rsidRDefault="00000000">
    <w:pPr>
      <w:spacing w:line="240" w:lineRule="auto"/>
    </w:pPr>
    <w:r>
      <w:rPr>
        <w:noProof/>
      </w:rPr>
      <w:drawing>
        <wp:anchor distT="0" distB="0" distL="114300" distR="114300" simplePos="0" relativeHeight="251660288" behindDoc="1" locked="0" layoutInCell="1" allowOverlap="1">
          <wp:simplePos x="0" y="0"/>
          <wp:positionH relativeFrom="page">
            <wp:posOffset>900430</wp:posOffset>
          </wp:positionH>
          <wp:positionV relativeFrom="page">
            <wp:posOffset>421005</wp:posOffset>
          </wp:positionV>
          <wp:extent cx="581025" cy="4381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37"/>
    <w:rsid w:val="000C1537"/>
    <w:rsid w:val="000F07F0"/>
    <w:rsid w:val="005C424A"/>
    <w:rsid w:val="00C70347"/>
    <w:rsid w:val="00EB6DA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2C8F1B6"/>
  <w15:docId w15:val="{97CA17B5-DDDB-4644-AFA1-97ADAD4C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rFonts w:ascii="Calibri" w:eastAsia="Calibri" w:hAnsi="Calibri" w:cs="Calibri"/>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rPr>
  </w:style>
  <w:style w:type="paragraph" w:styleId="Header">
    <w:name w:val="header"/>
    <w:basedOn w:val="Normal"/>
    <w:link w:val="HeaderChar"/>
    <w:uiPriority w:val="99"/>
    <w:unhideWhenUsed/>
    <w:rsid w:val="00EB6DA6"/>
    <w:pPr>
      <w:tabs>
        <w:tab w:val="center" w:pos="4513"/>
        <w:tab w:val="right" w:pos="9026"/>
      </w:tabs>
      <w:spacing w:line="240" w:lineRule="auto"/>
    </w:pPr>
  </w:style>
  <w:style w:type="character" w:customStyle="1" w:styleId="HeaderChar">
    <w:name w:val="Header Char"/>
    <w:basedOn w:val="DefaultParagraphFont"/>
    <w:link w:val="Header"/>
    <w:uiPriority w:val="99"/>
    <w:rsid w:val="00EB6DA6"/>
    <w:rPr>
      <w:rFonts w:ascii="Calibri" w:eastAsia="Calibri" w:hAnsi="Calibri" w:cs="Calibri"/>
      <w:sz w:val="18"/>
      <w:szCs w:val="18"/>
    </w:rPr>
  </w:style>
  <w:style w:type="paragraph" w:styleId="Footer">
    <w:name w:val="footer"/>
    <w:basedOn w:val="Normal"/>
    <w:link w:val="FooterChar"/>
    <w:uiPriority w:val="99"/>
    <w:unhideWhenUsed/>
    <w:rsid w:val="00EB6DA6"/>
    <w:pPr>
      <w:tabs>
        <w:tab w:val="center" w:pos="4513"/>
        <w:tab w:val="right" w:pos="9026"/>
      </w:tabs>
      <w:spacing w:line="240" w:lineRule="auto"/>
    </w:pPr>
  </w:style>
  <w:style w:type="character" w:customStyle="1" w:styleId="FooterChar">
    <w:name w:val="Footer Char"/>
    <w:basedOn w:val="DefaultParagraphFont"/>
    <w:link w:val="Footer"/>
    <w:uiPriority w:val="99"/>
    <w:rsid w:val="00EB6DA6"/>
    <w:rPr>
      <w:rFonts w:ascii="Calibri" w:eastAsia="Calibri" w:hAnsi="Calibri" w:cs="Calibri"/>
      <w:sz w:val="18"/>
      <w:szCs w:val="18"/>
    </w:rPr>
  </w:style>
  <w:style w:type="character" w:styleId="Hyperlink">
    <w:name w:val="Hyperlink"/>
    <w:basedOn w:val="DefaultParagraphFont"/>
    <w:uiPriority w:val="99"/>
    <w:unhideWhenUsed/>
    <w:rsid w:val="00EB6DA6"/>
    <w:rPr>
      <w:color w:val="0000FF" w:themeColor="hyperlink"/>
      <w:u w:val="single"/>
    </w:rPr>
  </w:style>
  <w:style w:type="character" w:styleId="UnresolvedMention">
    <w:name w:val="Unresolved Mention"/>
    <w:basedOn w:val="DefaultParagraphFont"/>
    <w:uiPriority w:val="99"/>
    <w:semiHidden/>
    <w:unhideWhenUsed/>
    <w:rsid w:val="00EB6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ennheiser-hearing.com/nl-NL/p/momentum-4-wireless" TargetMode="External"/><Relationship Id="rId13" Type="http://schemas.openxmlformats.org/officeDocument/2006/relationships/hyperlink" Target="https://www.sennheiser-hearing.com/nl-NL/p/ambeo-soundbar-mini"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ennheiser-hearing.com/nl-NL/"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sennheiser-hearing.com/nl-NL/p/momentum-true-wireless-4"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Pleun Stukker</cp:lastModifiedBy>
  <cp:revision>3</cp:revision>
  <dcterms:created xsi:type="dcterms:W3CDTF">2024-11-15T10:48:00Z</dcterms:created>
  <dcterms:modified xsi:type="dcterms:W3CDTF">2024-11-15T10:48:00Z</dcterms:modified>
</cp:coreProperties>
</file>